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mc="http://schemas.openxmlformats.org/markup-compatibility/2006" xmlns:wp="http://schemas.openxmlformats.org/drawingml/2006/wordprocessingDrawing" xmlns:v="urn:schemas-microsoft-com:vml" xmlns:w10="urn:schemas-microsoft-com:office:word" xmlns:r="http://schemas.openxmlformats.org/officeDocument/2006/relationships">
  <w:body>
    <w:p>
      <w:pPr>
        <w:spacing w:line="240" w:lineRule="exact" w:before="20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" w:after="0" w:line="420" w:lineRule="atLeast"/>
        <w:ind w:left="1980" w:right="0"/>
        <w:jc w:val="both"/>
        <w:textAlignment w:val="auto"/>
        <w:rPr>
          <w:sz w:val="28"/>
        </w:rPr>
      </w:pPr>
      <w:r>
        <w:rPr>
          <w:rFonts w:ascii="宋体" w:hAnsi="宋体" w:cs="宋体" w:eastAsia="宋体"/>
          <w:sz w:val="28"/>
          <w:color w:val="000000"/>
          <w:b w:val="off"/>
          <w:i w:val="off"/>
        </w:rPr>
        <w:t>2024-2025 学年度第一学期期末教学质量抽测</w:t>
      </w:r>
    </w:p>
    <w:p>
      <w:pPr>
        <w:wordWrap w:val="on"/>
        <w:autoSpaceDE w:val="off"/>
        <w:autoSpaceDN w:val="off"/>
        <w:spacing w:before="220" w:after="0" w:line="380" w:lineRule="atLeast"/>
        <w:ind w:left="40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七年级历史试卷</w:t>
      </w:r>
    </w:p>
    <w:p>
      <w:pPr>
        <w:wordWrap w:val="on"/>
        <w:autoSpaceDE w:val="off"/>
        <w:autoSpaceDN w:val="off"/>
        <w:spacing w:before="140" w:after="0" w:line="380" w:lineRule="atLeast"/>
        <w:ind w:left="23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分值: 100分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时间：80分钟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页数：8页</w:t>
      </w:r>
    </w:p>
    <w:p>
      <w:pPr>
        <w:wordWrap w:val="on"/>
        <w:autoSpaceDE w:val="off"/>
        <w:autoSpaceDN w:val="off"/>
        <w:spacing w:before="40" w:after="0" w:line="4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一、单项选择题(本大题共30小题，每小题2分，共60分。在每小题列出的四个选项中，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只有一项是正确的，请将答题卡上对应题目所选的选项涂黑。)</w:t>
      </w:r>
    </w:p>
    <w:p>
      <w:pPr>
        <w:wordWrap w:val="on"/>
        <w:autoSpaceDE w:val="off"/>
        <w:autoSpaceDN w:val="off"/>
        <w:spacing w:before="40" w:after="0" w:line="407" w:lineRule="atLeast"/>
        <w:ind w:left="500" w:right="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1.我国拥有百万年的人类史、  一万年的文化史、五千多年的文明史。入选“2022年度全国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十大考古新发现”的湖北十堰学堂梁子(郧县人)遗址，是旧石器时代遗址，填补了元谋人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与北京人之间的空隙。该遗址属于我国(      )</w:t>
      </w:r>
    </w:p>
    <w:p>
      <w:pPr>
        <w:wordWrap w:val="on"/>
        <w:autoSpaceDE w:val="off"/>
        <w:autoSpaceDN w:val="off"/>
        <w:spacing w:before="120" w:after="0" w:line="36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A.百万年人类史范畴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  一万年文化史范畴</w:t>
      </w:r>
    </w:p>
    <w:p>
      <w:pPr>
        <w:wordWrap w:val="on"/>
        <w:autoSpaceDE w:val="off"/>
        <w:autoSpaceDN w:val="off"/>
        <w:spacing w:before="80" w:after="0" w:line="36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C.五千多年文明史范畴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D.原始农耕时代范畴</w:t>
      </w:r>
    </w:p>
    <w:p>
      <w:pPr>
        <w:wordWrap w:val="on"/>
        <w:autoSpaceDE w:val="off"/>
        <w:autoSpaceDN w:val="off"/>
        <w:spacing w:before="20" w:after="0" w:line="4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2.生产、生活工具是人类改造自然、适应生活的重要表现。对下图所反映的史实表述正确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的是(      )</w:t>
      </w:r>
    </w:p>
    <w:p>
      <w:pPr>
        <w:wordWrap w:val="on"/>
        <w:spacing w:before="0" w:after="0" w:line="12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6134100" cy="127000"/>
                <wp:wrapTopAndBottom/>
                <wp:docPr id="1" name="文本框 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12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0pt;width:483pt;height: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6134100" cy="1701800"/>
                <wp:wrapTopAndBottom/>
                <wp:docPr id="2" name="文本框 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170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1900"/>
                              <w:gridCol w:w="2260"/>
                              <w:gridCol w:w="2480"/>
                              <w:gridCol w:w="2920"/>
                            </w:tblGrid>
                            <w:tr>
                              <w:trPr>
                                <w:trHeight w:hRule="atLeast" w:val="1640"/>
                              </w:trPr>
                              <w:tc>
                                <w:tcPr>
                                  <w:tcW w:w="190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26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48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92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1020"/>
                              </w:trPr>
                              <w:tc>
                                <w:tcPr>
                                  <w:tcW w:w="19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图1北京人使用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的石器</w:t>
                                  </w:r>
                                </w:p>
                              </w:tc>
                              <w:tc>
                                <w:tcPr>
                                  <w:tcW w:w="22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00" w:lineRule="atLeast"/>
                                    <w:ind w:left="0" w:right="0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图2山顶洞人使用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的骨针</w:t>
                                  </w:r>
                                </w:p>
                              </w:tc>
                              <w:tc>
                                <w:tcPr>
                                  <w:tcW w:w="24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图3河姆渡遗址出土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的骨耜</w:t>
                                  </w:r>
                                </w:p>
                              </w:tc>
                              <w:tc>
                                <w:tcPr>
                                  <w:tcW w:w="292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图4半坡遗址出土的人面鱼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6"/>
                                      <w:color w:val="000000"/>
                                      <w:b w:val="off"/>
                                      <w:i w:val="off"/>
                                    </w:rPr>
                                    <w:t>纹彩陶盆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0pt;width:483pt;height:13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1900"/>
                        <w:gridCol w:w="2260"/>
                        <w:gridCol w:w="2480"/>
                        <w:gridCol w:w="2920"/>
                      </w:tblGrid>
                      <w:tr>
                        <w:trPr>
                          <w:trHeight w:hRule="atLeast" w:val="1640"/>
                        </w:trPr>
                        <w:tc>
                          <w:tcPr>
                            <w:tcW w:w="190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226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248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292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1020"/>
                        </w:trPr>
                        <w:tc>
                          <w:tcPr>
                            <w:tcW w:w="190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图1北京人使用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的石器</w:t>
                            </w:r>
                          </w:p>
                        </w:tc>
                        <w:tc>
                          <w:tcPr>
                            <w:tcW w:w="226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00" w:lineRule="atLeast"/>
                              <w:ind w:left="0" w:right="0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图2山顶洞人使用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的骨针</w:t>
                            </w:r>
                          </w:p>
                        </w:tc>
                        <w:tc>
                          <w:tcPr>
                            <w:tcW w:w="248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图3河姆渡遗址出土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的骨耜</w:t>
                            </w:r>
                          </w:p>
                        </w:tc>
                        <w:tc>
                          <w:tcPr>
                            <w:tcW w:w="292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图4半坡遗址出土的人面鱼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6"/>
                                <w:color w:val="000000"/>
                                <w:b w:val="off"/>
                                <w:i w:val="off"/>
                              </w:rPr>
                              <w:t>纹彩陶盆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927100" cy="10287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271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927100" cy="1028700"/>
                                  <wp:docPr id="5" name="Drawing 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710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35pt;margin-top:0pt;width:73pt;height:8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927100" cy="1028700"/>
                            <wp:docPr id="7" name="Drawing 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7100" cy="1028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584200</wp:posOffset>
                </wp:positionH>
                <wp:positionV relativeFrom="paragraph">
                  <wp:posOffset>25400</wp:posOffset>
                </wp:positionV>
                <wp:extent cx="596900" cy="990600"/>
                <wp:wrapTopAndBottom/>
                <wp:docPr id="8" name="文本框 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69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596900" cy="990600"/>
                                  <wp:docPr id="10" name="Drawing 1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6900" cy="990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46pt;margin-top:2pt;width:47pt;height:7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596900" cy="990600"/>
                            <wp:docPr id="12" name="Drawing 1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6900" cy="990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4533900</wp:posOffset>
                </wp:positionH>
                <wp:positionV relativeFrom="paragraph">
                  <wp:posOffset>114300</wp:posOffset>
                </wp:positionV>
                <wp:extent cx="1219200" cy="8763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192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19200" cy="876300"/>
                                  <wp:docPr id="15" name="Drawing 1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192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57pt;margin-top:9pt;width:96pt;height:6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19200" cy="876300"/>
                            <wp:docPr id="17" name="Drawing 1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19200" cy="876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2959100</wp:posOffset>
                </wp:positionH>
                <wp:positionV relativeFrom="paragraph">
                  <wp:posOffset>127000</wp:posOffset>
                </wp:positionV>
                <wp:extent cx="1041400" cy="838200"/>
                <wp:wrapTopAndBottom/>
                <wp:docPr id="18" name="文本框 1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41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41400" cy="838200"/>
                                  <wp:docPr id="20" name="Drawing 2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14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33pt;margin-top:10pt;width:82pt;height:6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41400" cy="838200"/>
                            <wp:docPr id="22" name="Drawing 2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1400" cy="838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80" w:after="0" w:line="3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A.图1反映了北京人生活在新石器时代</w:t>
      </w:r>
    </w:p>
    <w:p>
      <w:pPr>
        <w:wordWrap w:val="on"/>
        <w:autoSpaceDE w:val="off"/>
        <w:autoSpaceDN w:val="off"/>
        <w:spacing w:before="140" w:after="0" w:line="3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B.图2反映山顶洞人已掌握磨光和钻孔技术</w:t>
      </w:r>
    </w:p>
    <w:p>
      <w:pPr>
        <w:wordWrap w:val="on"/>
        <w:autoSpaceDE w:val="off"/>
        <w:autoSpaceDN w:val="off"/>
        <w:spacing w:before="100" w:after="0" w:line="34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C.图3反映河姆渡居民利用骨耜种植粟</w:t>
      </w:r>
    </w:p>
    <w:p>
      <w:pPr>
        <w:wordWrap w:val="on"/>
        <w:autoSpaceDE w:val="off"/>
        <w:autoSpaceDN w:val="off"/>
        <w:spacing w:before="140" w:after="0" w:line="3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D.图4反映了半坡居民已有较高的制瓷技术</w:t>
      </w:r>
    </w:p>
    <w:p>
      <w:pPr>
        <w:wordWrap w:val="on"/>
        <w:autoSpaceDE w:val="off"/>
        <w:autoSpaceDN w:val="off"/>
        <w:spacing w:before="60" w:after="0" w:line="400" w:lineRule="atLeast"/>
        <w:ind w:left="5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3.考古发现是了解史前社会历史的重要依据。下面的出土文物从器物造型和图案设计上共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同印证了我国原始居民(      )</w:t>
      </w:r>
    </w:p>
    <w:p>
      <w:pPr>
        <w:wordWrap w:val="on"/>
        <w:spacing w:before="160" w:after="0"/>
        <w:ind w:left="400" w:right="2280"/>
        <w:jc w:val="both"/>
        <w:textAlignment w:val="auto"/>
      </w:pPr>
      <w:r>
        <w:drawing>
          <wp:inline distL="0" distR="0" distT="0" distB="0">
            <wp:extent cx="4787900" cy="1295400"/>
            <wp:docPr id="24" name="Drawing 2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60" w:after="0" w:line="42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A.会农业种植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B.具有朴素的审美观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C.会制作瓷器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D.开始饲养家禽家畜</w:t>
      </w:r>
    </w:p>
    <w:p>
      <w:pPr>
        <w:wordWrap w:val="on"/>
        <w:autoSpaceDE w:val="off"/>
        <w:autoSpaceDN w:val="off"/>
        <w:spacing w:before="300" w:after="0" w:line="280" w:lineRule="atLeast"/>
        <w:ind w:left="37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历史  第1 页(共8页)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07" w:lineRule="atLeast"/>
        <w:ind w:left="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4.考古学家在红山文化牛河梁遗址发现了女神庙、祭坛和埋葬着贵族的积石冢。其中，积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石冢被称为“中国金字塔”，大小高低不等，反映了红山文化晚期的社会分化。此外，牛河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梁遗址还出土了祭祀礼器玉猪龙。这实质上反映了当时(      )</w:t>
      </w:r>
    </w:p>
    <w:p>
      <w:pPr>
        <w:wordWrap w:val="on"/>
        <w:autoSpaceDE w:val="off"/>
        <w:autoSpaceDN w:val="off"/>
        <w:spacing w:before="8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A.社会出现不平等现象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B.处于旧石器时代</w:t>
      </w:r>
    </w:p>
    <w:p>
      <w:pPr>
        <w:wordWrap w:val="on"/>
        <w:autoSpaceDE w:val="off"/>
        <w:autoSpaceDN w:val="off"/>
        <w:spacing w:before="6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C.出现早期文明的曙光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D.原始农业的发展</w:t>
      </w:r>
    </w:p>
    <w:p>
      <w:pPr>
        <w:wordWrap w:val="on"/>
        <w:autoSpaceDE w:val="off"/>
        <w:autoSpaceDN w:val="off"/>
        <w:spacing w:before="20" w:after="0" w:line="407" w:lineRule="atLeast"/>
        <w:ind w:left="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5.传说黄帝之妻嫘祖是西陵部落里有智慧的姑娘。一天在桑树下烧水，蚕茧落蜗里，嫘祖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用树枝去捞，没想到却捞起一根洁白透明的长丝线，她尝试用这种丝线代替植物编织，就此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发明了缫丝织绸。2019年考古学者在山西发现了6枚新石器时代的蚕蛹。据此可知(     )</w:t>
      </w:r>
    </w:p>
    <w:p>
      <w:pPr>
        <w:wordWrap w:val="on"/>
        <w:autoSpaceDE w:val="off"/>
        <w:autoSpaceDN w:val="off"/>
        <w:spacing w:before="100" w:after="0" w:line="36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A.传说蕴含一定的历史价值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B.考古发掘是了解历史的唯一途径</w:t>
      </w:r>
    </w:p>
    <w:p>
      <w:pPr>
        <w:wordWrap w:val="on"/>
        <w:autoSpaceDE w:val="off"/>
        <w:autoSpaceDN w:val="off"/>
        <w:spacing w:before="100" w:after="0" w:line="34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C.传说能真实反映历史原貌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D.考古发掘也需要依赖于传说印证</w:t>
      </w:r>
    </w:p>
    <w:p>
      <w:pPr>
        <w:wordWrap w:val="on"/>
        <w:autoSpaceDE w:val="off"/>
        <w:autoSpaceDN w:val="off"/>
        <w:spacing w:before="40" w:after="0" w:line="405" w:lineRule="atLeast"/>
        <w:ind w:left="0" w:right="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6.据《考工记·匠人》记载，西周的城邑规划有严格规定，如城墙高度，天子王城高“九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雉”(一雉等于一丈)，诸侯国都城高“七雉”，卿大夫都城高“五雉”。对道路的规定如下：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天子王城路宽“九轨”(一轨等于八尺)，诸侯国都城路宽“七轨”，卿大夫都城路宽“五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轨”。这表明(      )</w:t>
      </w:r>
    </w:p>
    <w:p>
      <w:pPr>
        <w:wordWrap w:val="on"/>
        <w:autoSpaceDE w:val="off"/>
        <w:autoSpaceDN w:val="off"/>
        <w:spacing w:before="10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A.分封制下等级森严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B.统治者对城邑进行改建</w:t>
      </w:r>
    </w:p>
    <w:p>
      <w:pPr>
        <w:wordWrap w:val="on"/>
        <w:autoSpaceDE w:val="off"/>
        <w:autoSpaceDN w:val="off"/>
        <w:spacing w:before="6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C.分封制在逐步瓦解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D.西周的城市规划很合理</w:t>
      </w:r>
    </w:p>
    <w:p>
      <w:pPr>
        <w:wordWrap w:val="on"/>
        <w:autoSpaceDE w:val="off"/>
        <w:autoSpaceDN w:val="off"/>
        <w:spacing w:before="20" w:after="0" w:line="400" w:lineRule="atLeast"/>
        <w:ind w:left="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7.春秋时期的人常以“牛”“耕”作为名或字，例如，孔子弟子司马耕，字子牛；晋国一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个大力士，姓牛，名子耕。这些现象说明了春秋时期(      )</w:t>
      </w:r>
    </w:p>
    <w:p>
      <w:pPr>
        <w:wordWrap w:val="on"/>
        <w:autoSpaceDE w:val="off"/>
        <w:autoSpaceDN w:val="off"/>
        <w:spacing w:before="60" w:after="0" w:line="42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A.命名字追求吉利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B.普通人也拥有了姓名权</w:t>
      </w:r>
    </w:p>
    <w:p>
      <w:pPr>
        <w:wordWrap w:val="on"/>
        <w:autoSpaceDE w:val="off"/>
        <w:autoSpaceDN w:val="off"/>
        <w:spacing w:before="40" w:after="0" w:line="36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C.人们开始饲养牛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D.牛耕受到了人们的推崇</w:t>
      </w:r>
    </w:p>
    <w:p>
      <w:pPr>
        <w:wordWrap w:val="on"/>
        <w:autoSpaceDE w:val="off"/>
        <w:autoSpaceDN w:val="off"/>
        <w:spacing w:before="20" w:after="0" w:line="420" w:lineRule="atLeast"/>
        <w:ind w:left="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8.公元前720年，周平王去世，即位的桓王遵从其遗愿，将大权交给西虢公，心怀不满的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郑庄王既不为平王奔丧，也不朝贺新王登基，却命人侵入王室疆土，抢夺已成熟的庄稼，从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此“周郑交恶”。该状况反映出  (   )</w:t>
      </w:r>
    </w:p>
    <w:p>
      <w:pPr>
        <w:wordWrap w:val="on"/>
        <w:autoSpaceDE w:val="off"/>
        <w:autoSpaceDN w:val="off"/>
        <w:spacing w:before="8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A.诸侯取代周天子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B.诸侯的争霸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C.分封制彻底瓦解</w:t>
      </w:r>
      <w:r>
        <w:rPr>
          <w:rFonts w:ascii="宋体" w:hAnsi="宋体" w:cs="宋体" w:eastAsia="宋体"/>
          <w:sz w:val="24"/>
        </w:rPr>
        <w:t xml:space="preserve">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D.周王室衰微</w:t>
      </w:r>
    </w:p>
    <w:p>
      <w:pPr>
        <w:wordWrap w:val="on"/>
        <w:autoSpaceDE w:val="off"/>
        <w:autoSpaceDN w:val="off"/>
        <w:spacing w:before="20" w:after="0" w:line="410" w:lineRule="atLeast"/>
        <w:ind w:left="2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9.魏国李悝变法根据功劳和能力选官；楚国吴起变法逐步废除旧贵族世官特权；秦国商鞅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变法宗室贵族如果没有军功，不能享受公族特权。这些变法措施(      )</w:t>
      </w:r>
    </w:p>
    <w:p>
      <w:pPr>
        <w:wordWrap w:val="on"/>
        <w:autoSpaceDE w:val="off"/>
        <w:autoSpaceDN w:val="off"/>
        <w:spacing w:before="80" w:after="0" w:line="34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A.维护了周朝分封制度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B.代表了农民阶级利益</w:t>
      </w:r>
    </w:p>
    <w:p>
      <w:pPr>
        <w:wordWrap w:val="on"/>
        <w:autoSpaceDE w:val="off"/>
        <w:autoSpaceDN w:val="off"/>
        <w:spacing w:before="60" w:after="0" w:line="3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C.瓦解了封建社会秩序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D.顺应了历史发展潮流</w:t>
      </w:r>
    </w:p>
    <w:p>
      <w:pPr>
        <w:wordWrap w:val="on"/>
        <w:autoSpaceDE w:val="off"/>
        <w:autoSpaceDN w:val="off"/>
        <w:spacing w:before="60" w:after="0" w:line="400" w:lineRule="atLeast"/>
        <w:ind w:left="0" w:right="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10.  “战国李悝估计，(当时)一个农民可以耕田百亩(约相当于20800平方米)，每亩产粟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三斗，可供五口人食用。以上这些都为解放劳动力创造了条件，也使得有相当一些人成为有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闲阶层，从而有时间去从事自己的学术活动，为‘百家争鸣’打下了良好的经济基础。”从</w:t>
      </w:r>
    </w:p>
    <w:p>
      <w:pPr>
        <w:wordWrap w:val="on"/>
        <w:autoSpaceDE w:val="off"/>
        <w:autoSpaceDN w:val="off"/>
        <w:spacing w:before="440" w:after="0" w:line="300" w:lineRule="atLeast"/>
        <w:ind w:left="3220" w:right="0"/>
        <w:jc w:val="both"/>
        <w:textAlignment w:val="auto"/>
        <w:rPr>
          <w:sz w:val="18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220" w:space="2280"/>
            <w:col w:w="9720" w:space="0"/>
          </w:cols>
        </w:sectPr>
      </w:pPr>
      <w:r>
        <w:rPr>
          <w:rFonts w:ascii="宋体" w:hAnsi="宋体" w:cs="宋体" w:eastAsia="宋体"/>
          <w:sz w:val="18"/>
          <w:color w:val="000000"/>
          <w:b w:val="off"/>
          <w:i w:val="off"/>
        </w:rPr>
        <w:t>历史  第2 页 (共8页)</w:t>
      </w:r>
    </w:p>
    <w:p>
      <w:pPr>
        <w:spacing w:line="240" w:lineRule="exact" w:before="3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" w:after="0" w:line="28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材料中可以得出的正确结论是 (     )</w:t>
      </w:r>
    </w:p>
    <w:p>
      <w:pPr>
        <w:wordWrap w:val="on"/>
        <w:autoSpaceDE w:val="off"/>
        <w:autoSpaceDN w:val="off"/>
        <w:spacing w:before="140" w:after="0" w:line="30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A.战国时旧制度瓦解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B.农业生产进步促进思想解放</w:t>
      </w:r>
    </w:p>
    <w:p>
      <w:pPr>
        <w:wordWrap w:val="on"/>
        <w:autoSpaceDE w:val="off"/>
        <w:autoSpaceDN w:val="off"/>
        <w:spacing w:before="10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C.农民都是有闲阶层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D.思想解放推动农业生产发展</w:t>
      </w:r>
    </w:p>
    <w:p>
      <w:pPr>
        <w:wordWrap w:val="on"/>
        <w:autoSpaceDE w:val="off"/>
        <w:autoSpaceDN w:val="off"/>
        <w:spacing w:before="20" w:after="0" w:line="410" w:lineRule="atLeast"/>
        <w:ind w:left="480" w:right="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11.习近平总书记在讲话中多次引用了《道德经》的一句名言： “图难于其易，为大于其细。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天下难事，必作于易；天下大事，必作于细。”这句话体现的思想是(      )</w:t>
      </w:r>
    </w:p>
    <w:p>
      <w:pPr>
        <w:wordWrap w:val="on"/>
        <w:autoSpaceDE w:val="off"/>
        <w:autoSpaceDN w:val="off"/>
        <w:spacing w:before="140" w:after="0" w:line="30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A.对立双方相互转化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以“德”治国</w:t>
      </w:r>
    </w:p>
    <w:p>
      <w:pPr>
        <w:wordWrap w:val="on"/>
        <w:autoSpaceDE w:val="off"/>
        <w:autoSpaceDN w:val="off"/>
        <w:spacing w:before="10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C.兼爱、非攻、尚贤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 以“法”治国</w:t>
      </w:r>
    </w:p>
    <w:p>
      <w:pPr>
        <w:wordWrap w:val="on"/>
        <w:autoSpaceDE w:val="off"/>
        <w:autoSpaceDN w:val="off"/>
        <w:spacing w:before="0" w:after="0" w:line="42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12.四川三星堆遗址出土的文物中，青铜尊、青铜鼎的造型，与中原青铜器的同类器型非常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相似；作为祭祀仪仗的玉璋、玉璧、玉琮，与二里头、殷墟出土玉器几乎如出一辙。这说明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(     )</w:t>
      </w:r>
    </w:p>
    <w:p>
      <w:pPr>
        <w:wordWrap w:val="on"/>
        <w:autoSpaceDE w:val="off"/>
        <w:autoSpaceDN w:val="off"/>
        <w:spacing w:before="10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A.三星堆文明起源于中原文明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B.三星堆与中原王朝关系密切</w:t>
      </w:r>
    </w:p>
    <w:p>
      <w:pPr>
        <w:wordWrap w:val="on"/>
        <w:autoSpaceDE w:val="off"/>
        <w:autoSpaceDN w:val="off"/>
        <w:spacing w:before="10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C.夏商时期古蜀文明丰富多彩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D.早期国家十分注重祭祀典礼</w:t>
      </w:r>
    </w:p>
    <w:p>
      <w:pPr>
        <w:wordWrap w:val="on"/>
        <w:autoSpaceDE w:val="off"/>
        <w:autoSpaceDN w:val="off"/>
        <w:spacing w:before="20" w:after="0" w:line="42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13.文物是人类历史活动的见证，下列出土于不同区域的青铜尊器均为商代文物。这主要能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说明(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)</w:t>
      </w:r>
    </w:p>
    <w:p>
      <w:pPr>
        <w:wordWrap w:val="on"/>
        <w:spacing w:before="0" w:after="0" w:line="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241300</wp:posOffset>
                </wp:positionH>
                <wp:positionV relativeFrom="paragraph">
                  <wp:posOffset>0</wp:posOffset>
                </wp:positionV>
                <wp:extent cx="5003800" cy="1397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003800" cy="13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9pt;margin-top:0pt;width:394pt;height:1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241300</wp:posOffset>
                </wp:positionH>
                <wp:positionV relativeFrom="paragraph">
                  <wp:posOffset>0</wp:posOffset>
                </wp:positionV>
                <wp:extent cx="5003800" cy="1460500"/>
                <wp:wrapTopAndBottom/>
                <wp:docPr id="26" name="文本框 2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003800" cy="146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2480"/>
                              <w:gridCol w:w="2640"/>
                              <w:gridCol w:w="2600"/>
                              <w:gridCol w:w="60"/>
                            </w:tblGrid>
                            <w:tr>
                              <w:trPr>
                                <w:trHeight w:hRule="atLeast" w:val="2300"/>
                              </w:trPr>
                              <w:tc>
                                <w:tcPr>
                                  <w:tcW w:w="24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720" w:after="0" w:line="360" w:lineRule="atLeast"/>
                                    <w:ind w:left="0" w:right="0" w:firstLine="164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四川省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640" w:after="0" w:line="36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三星堆出土的龙虎尊</w:t>
                                  </w:r>
                                </w:p>
                              </w:tc>
                              <w:tc>
                                <w:tcPr>
                                  <w:tcW w:w="264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700" w:after="0" w:line="360" w:lineRule="atLeast"/>
                                    <w:ind w:left="0" w:right="0" w:firstLine="162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安徽省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640" w:after="0" w:line="36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阜南县出土的龙虎纹尊</w:t>
                                  </w:r>
                                </w:p>
                              </w:tc>
                              <w:tc>
                                <w:tcPr>
                                  <w:tcW w:w="260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680" w:after="0" w:line="360" w:lineRule="atLeast"/>
                                    <w:ind w:left="0" w:right="0" w:firstLine="172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湖南省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660" w:after="0" w:line="360" w:lineRule="atLeast"/>
                                    <w:ind w:left="0" w:right="0" w:firstLine="240"/>
                                    <w:jc w:val="both"/>
                                    <w:textAlignment w:val="auto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2"/>
                                      <w:color w:val="000000"/>
                                      <w:b w:val="off"/>
                                      <w:i w:val="off"/>
                                    </w:rPr>
                                    <w:t>宁乡出土的四羊方尊。</w:t>
                                  </w:r>
                                </w:p>
                              </w:tc>
                              <w:tc>
                                <w:tcPr>
                                  <w:tcW w:w="6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9pt;margin-top:0pt;width:394pt;height:1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2480"/>
                        <w:gridCol w:w="2640"/>
                        <w:gridCol w:w="2600"/>
                        <w:gridCol w:w="60"/>
                      </w:tblGrid>
                      <w:tr>
                        <w:trPr>
                          <w:trHeight w:hRule="atLeast" w:val="2300"/>
                        </w:trPr>
                        <w:tc>
                          <w:tcPr>
                            <w:tcW w:w="24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720" w:after="0" w:line="360" w:lineRule="atLeast"/>
                              <w:ind w:left="0" w:right="0" w:firstLine="164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四川省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640" w:after="0" w:line="36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三星堆出土的龙虎尊</w:t>
                            </w:r>
                          </w:p>
                        </w:tc>
                        <w:tc>
                          <w:tcPr>
                            <w:tcW w:w="264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700" w:after="0" w:line="360" w:lineRule="atLeast"/>
                              <w:ind w:left="0" w:right="0" w:firstLine="162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安徽省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640" w:after="0" w:line="36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阜南县出土的龙虎纹尊</w:t>
                            </w:r>
                          </w:p>
                        </w:tc>
                        <w:tc>
                          <w:tcPr>
                            <w:tcW w:w="260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680" w:after="0" w:line="360" w:lineRule="atLeast"/>
                              <w:ind w:left="0" w:right="0" w:firstLine="172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湖南省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660" w:after="0" w:line="360" w:lineRule="atLeast"/>
                              <w:ind w:left="0" w:right="0" w:firstLine="240"/>
                              <w:jc w:val="both"/>
                              <w:textAlignment w:val="auto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2"/>
                                <w:color w:val="000000"/>
                                <w:b w:val="off"/>
                                <w:i w:val="off"/>
                              </w:rPr>
                              <w:t>宁乡出土的四羊方尊。</w:t>
                            </w:r>
                          </w:p>
                        </w:tc>
                        <w:tc>
                          <w:tcPr>
                            <w:tcW w:w="60" w:type="dxa"/>
                            <w:vAlign w:val="center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292100</wp:posOffset>
                </wp:positionH>
                <wp:positionV relativeFrom="paragraph">
                  <wp:posOffset>114300</wp:posOffset>
                </wp:positionV>
                <wp:extent cx="952500" cy="977900"/>
                <wp:wrapTopAndBottom/>
                <wp:docPr id="27" name="文本框 2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952500" cy="977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952500" cy="977900"/>
                                  <wp:docPr id="29" name="Drawing 29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00" cy="977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3pt;margin-top:9pt;width:75pt;height:7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952500" cy="977900"/>
                            <wp:docPr id="31" name="Drawing 3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2500" cy="977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1981200</wp:posOffset>
                </wp:positionH>
                <wp:positionV relativeFrom="paragraph">
                  <wp:posOffset>114300</wp:posOffset>
                </wp:positionV>
                <wp:extent cx="876300" cy="952500"/>
                <wp:wrapTopAndBottom/>
                <wp:docPr id="32" name="文本框 3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763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876300" cy="952500"/>
                                  <wp:docPr id="34" name="Drawing 34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3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63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56pt;margin-top:9pt;width:69pt;height:7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876300" cy="952500"/>
                            <wp:docPr id="36" name="Drawing 36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5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76300" cy="952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3568700</wp:posOffset>
                </wp:positionH>
                <wp:positionV relativeFrom="paragraph">
                  <wp:posOffset>139700</wp:posOffset>
                </wp:positionV>
                <wp:extent cx="1079500" cy="876300"/>
                <wp:wrapTopAndBottom/>
                <wp:docPr id="37" name="文本框 3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795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79500" cy="876300"/>
                                  <wp:docPr id="39" name="Drawing 39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95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81pt;margin-top:11pt;width:85pt;height:6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79500" cy="876300"/>
                            <wp:docPr id="41" name="Drawing 4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9500" cy="876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中华文明多元一体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B.我国拥有世界上最古老的文明</w:t>
      </w:r>
    </w:p>
    <w:p>
      <w:pPr>
        <w:wordWrap w:val="on"/>
        <w:autoSpaceDE w:val="off"/>
        <w:autoSpaceDN w:val="off"/>
        <w:spacing w:before="100" w:after="0" w:line="34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C.中国文化开放包容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D.我国青铜器制造业领先于世界</w:t>
      </w:r>
    </w:p>
    <w:p>
      <w:pPr>
        <w:wordWrap w:val="on"/>
        <w:autoSpaceDE w:val="off"/>
        <w:autoSpaceDN w:val="off"/>
        <w:spacing w:before="20" w:after="0" w:line="42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14.依赖武力实现的政治统一并不能长久，只有文化的统一才有可能实现并维护政治统一。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秦始皇巩固统一的措施中与材料主张一致的是(      )</w:t>
      </w:r>
    </w:p>
    <w:p>
      <w:pPr>
        <w:wordWrap w:val="on"/>
        <w:autoSpaceDE w:val="off"/>
        <w:autoSpaceDN w:val="off"/>
        <w:spacing w:before="80" w:after="0" w:line="36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A.北击匈奴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统一文字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C.南征越族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D.尊崇儒术</w:t>
      </w:r>
    </w:p>
    <w:p>
      <w:pPr>
        <w:wordWrap w:val="on"/>
        <w:autoSpaceDE w:val="off"/>
        <w:autoSpaceDN w:val="off"/>
        <w:spacing w:before="0" w:after="0" w:line="40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15.历史学家钱穆认为： “秦汉以来的郡县制⋯⋯中国之永为统一国，此项制度贡献过其甚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大之绩效。”郡县制发挥这一作用，是因为(      )</w:t>
      </w:r>
    </w:p>
    <w:p>
      <w:pPr>
        <w:wordWrap w:val="on"/>
        <w:autoSpaceDE w:val="off"/>
        <w:autoSpaceDN w:val="off"/>
        <w:spacing w:before="120" w:after="0" w:line="36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A.完全消除地方割据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B.提高了地方的行政效率</w:t>
      </w:r>
    </w:p>
    <w:p>
      <w:pPr>
        <w:wordWrap w:val="on"/>
        <w:autoSpaceDE w:val="off"/>
        <w:autoSpaceDN w:val="off"/>
        <w:spacing w:before="140" w:after="0" w:line="280" w:lineRule="atLeast"/>
        <w:ind w:left="5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C.中央加强地方管理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D.保证了官僚队伍的廉洁</w:t>
      </w:r>
    </w:p>
    <w:p>
      <w:pPr>
        <w:wordWrap w:val="on"/>
        <w:autoSpaceDE w:val="off"/>
        <w:autoSpaceDN w:val="off"/>
        <w:spacing w:before="20" w:after="0" w:line="43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16.历史解释是指以史料为依据，对历史事物或现象进行理性分析和客观评价。下列说法属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于历史解释的是(      )</w:t>
      </w:r>
    </w:p>
    <w:p>
      <w:pPr>
        <w:wordWrap w:val="on"/>
        <w:autoSpaceDE w:val="off"/>
        <w:autoSpaceDN w:val="off"/>
        <w:spacing w:before="140" w:after="0" w:line="300" w:lineRule="atLeast"/>
        <w:ind w:left="50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A.公元前209年夏，陈胜吴广在大泽乡发动起义</w:t>
      </w:r>
    </w:p>
    <w:p>
      <w:pPr>
        <w:wordWrap w:val="on"/>
        <w:autoSpaceDE w:val="off"/>
        <w:autoSpaceDN w:val="off"/>
        <w:spacing w:before="260" w:after="0" w:line="280" w:lineRule="atLeast"/>
        <w:ind w:left="38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历史 第3 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30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B.公元前356年，秦孝公任用商鞅进行变法改革</w:t>
      </w:r>
    </w:p>
    <w:p>
      <w:pPr>
        <w:wordWrap w:val="on"/>
        <w:autoSpaceDE w:val="off"/>
        <w:autoSpaceDN w:val="off"/>
        <w:spacing w:before="140" w:after="0" w:line="28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C.秦末陈胜、吴广农民起义动摇了秦朝的统治</w:t>
      </w:r>
    </w:p>
    <w:p>
      <w:pPr>
        <w:wordWrap w:val="on"/>
        <w:autoSpaceDE w:val="off"/>
        <w:autoSpaceDN w:val="off"/>
        <w:spacing w:before="140" w:after="0" w:line="30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D.秦统一后，秦始皇派蒙恬北击匈奴，修筑长城</w:t>
      </w:r>
    </w:p>
    <w:p>
      <w:pPr>
        <w:wordWrap w:val="on"/>
        <w:autoSpaceDE w:val="off"/>
        <w:autoSpaceDN w:val="off"/>
        <w:spacing w:before="60" w:after="0" w:line="38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17.诗曰：  “汉朝初建忧患多，百姓疾苦谁人知。文景齐心来努力，百姓同声谢皇恩。”由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此可见，文帝、景帝重视(       )</w:t>
      </w:r>
    </w:p>
    <w:p>
      <w:pPr>
        <w:wordWrap w:val="on"/>
        <w:autoSpaceDE w:val="off"/>
        <w:autoSpaceDN w:val="off"/>
        <w:spacing w:before="18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A.以民为本</w:t>
      </w:r>
      <w:r>
        <w:rPr>
          <w:rFonts w:ascii="宋体" w:hAnsi="宋体" w:cs="宋体" w:eastAsia="宋体"/>
          <w:sz w:val="24"/>
        </w:rPr>
        <w:t xml:space="preserve">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 重商抑农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C.严刑峻法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D.对外交往</w:t>
      </w:r>
    </w:p>
    <w:p>
      <w:pPr>
        <w:wordWrap w:val="on"/>
        <w:autoSpaceDE w:val="off"/>
        <w:autoSpaceDN w:val="off"/>
        <w:spacing w:before="20" w:after="0" w:line="400" w:lineRule="atLeast"/>
        <w:ind w:left="0" w:right="0" w:firstLine="2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18.汉武帝一方面加强对商业和商人的管理，实行彻底的币制改革，集中货币发行权，禁止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地方铸钱，统一货币；另一方面将盐、铁经营权收归中央。这些措施起到的主要作用是(      )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A.使汉初的经济逐渐得以恢复发展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B.使地方上的豪强地主发展起来</w:t>
      </w:r>
    </w:p>
    <w:p>
      <w:pPr>
        <w:wordWrap w:val="on"/>
        <w:autoSpaceDE w:val="off"/>
        <w:autoSpaceDN w:val="off"/>
        <w:spacing w:before="14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C.使整个社会的文化素养得以提高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D.使朝廷对社会的经济控制加强</w:t>
      </w:r>
    </w:p>
    <w:p>
      <w:pPr>
        <w:wordWrap w:val="on"/>
        <w:autoSpaceDE w:val="off"/>
        <w:autoSpaceDN w:val="off"/>
        <w:spacing w:before="60" w:after="0" w:line="40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19.从汉武帝建元五年设置五经博士，儒家经学得到了突飞猛进的发展。专攻经学的博士弟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子由武帝时的五十人，逐步递增，成帝时增加到三千人。出现这一现象的直接原因是(      )</w:t>
      </w:r>
    </w:p>
    <w:p>
      <w:pPr>
        <w:wordWrap w:val="on"/>
        <w:autoSpaceDE w:val="off"/>
        <w:autoSpaceDN w:val="off"/>
        <w:spacing w:before="16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  “文景之治”政治清明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B.察举制度逐步确立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  “推恩”诸侯加强控制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D.儒家经学成为官学</w:t>
      </w:r>
    </w:p>
    <w:p>
      <w:pPr>
        <w:wordWrap w:val="on"/>
        <w:autoSpaceDE w:val="off"/>
        <w:autoSpaceDN w:val="off"/>
        <w:spacing w:before="20" w:after="0" w:line="41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20.东汉时期的豪强大族，极力兼并土地，占有很大的田庄；他们还拥有私人武装，操控地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方政权，为害一方。豪强大族势力的膨胀带来的影响(      )</w:t>
      </w:r>
    </w:p>
    <w:p>
      <w:pPr>
        <w:wordWrap w:val="on"/>
        <w:autoSpaceDE w:val="off"/>
        <w:autoSpaceDN w:val="off"/>
        <w:spacing w:before="14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A.加速了王莽的夺权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B.促进东汉前期人口的快速增长</w:t>
      </w:r>
    </w:p>
    <w:p>
      <w:pPr>
        <w:wordWrap w:val="on"/>
        <w:autoSpaceDE w:val="off"/>
        <w:autoSpaceDN w:val="off"/>
        <w:spacing w:before="12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C.是宦官专权的恶果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D.成为东汉晚期地方割据的诱因</w:t>
      </w:r>
    </w:p>
    <w:p>
      <w:pPr>
        <w:wordWrap w:val="on"/>
        <w:autoSpaceDE w:val="off"/>
        <w:autoSpaceDN w:val="off"/>
        <w:spacing w:before="40" w:after="0" w:line="407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21.张骞首次出使西域时，听说了安息(今伊朗高原和两河流域)的情况，再次出使西域时，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他派副使访问了安息，随后，安息使节来到汉朝，并将鸵鸟蛋等礼物送给汉武帝。这说明张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骞通西域(      )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A.改善了国家的财政状况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B.促进了西汉与西域相互了解</w:t>
      </w:r>
    </w:p>
    <w:p>
      <w:pPr>
        <w:wordWrap w:val="on"/>
        <w:autoSpaceDE w:val="off"/>
        <w:autoSpaceDN w:val="off"/>
        <w:spacing w:before="14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C.加强中央对地方的控制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D.有利于“文景之治”的出现</w:t>
      </w:r>
    </w:p>
    <w:p>
      <w:pPr>
        <w:wordWrap w:val="on"/>
        <w:autoSpaceDE w:val="off"/>
        <w:autoSpaceDN w:val="off"/>
        <w:spacing w:before="20" w:after="0" w:line="413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22.西汉时，中原地区出现了良种马、葡萄、苜蓿、胡桃、蚕豆、石榴等外来物产。这一时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期，丝绸在西域各国受到广泛欢迎，西域人学会了打井和炼铁等技术。这些现象的出现主要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得益于(      )</w:t>
      </w:r>
    </w:p>
    <w:p>
      <w:pPr>
        <w:wordWrap w:val="on"/>
        <w:autoSpaceDE w:val="off"/>
        <w:autoSpaceDN w:val="off"/>
        <w:spacing w:before="140" w:after="0" w:line="28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A.汉朝科技的进步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B.西域人对丝织品的追捧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C.丝绸之路的开辟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D.中外农业生产水平提升</w:t>
      </w:r>
    </w:p>
    <w:p>
      <w:pPr>
        <w:wordWrap w:val="on"/>
        <w:autoSpaceDE w:val="off"/>
        <w:autoSpaceDN w:val="off"/>
        <w:spacing w:before="20" w:after="0" w:line="420" w:lineRule="atLeast"/>
        <w:ind w:left="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23.  “自古书简，多编以竹简，其用缘帛缣贵而简重，并不便于人。伦乃造意用树肤，麻头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及酸布、鱼网以为纸。元兴元年，奏上之。帝善其能”材料中的这项技术(      )</w:t>
      </w:r>
    </w:p>
    <w:p>
      <w:pPr>
        <w:wordWrap w:val="on"/>
        <w:autoSpaceDE w:val="off"/>
        <w:autoSpaceDN w:val="off"/>
        <w:spacing w:before="160" w:after="0" w:line="300" w:lineRule="atLeast"/>
        <w:ind w:left="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A.促进了人类文化的传播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B.开启对海洋的征服</w:t>
      </w:r>
    </w:p>
    <w:p>
      <w:pPr>
        <w:wordWrap w:val="on"/>
        <w:autoSpaceDE w:val="off"/>
        <w:autoSpaceDN w:val="off"/>
        <w:spacing w:before="420" w:after="0" w:line="280" w:lineRule="atLeast"/>
        <w:ind w:left="318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180" w:space="2320"/>
            <w:col w:w="976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历史 第4 页 (共8页)</w:t>
      </w:r>
    </w:p>
    <w:p>
      <w:pPr>
        <w:spacing w:line="240" w:lineRule="exact" w:before="20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C.提供了烟花爆竹的材料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D.为政府增加了赋税</w:t>
      </w:r>
    </w:p>
    <w:p>
      <w:pPr>
        <w:wordWrap w:val="on"/>
        <w:autoSpaceDE w:val="off"/>
        <w:autoSpaceDN w:val="off"/>
        <w:spacing w:before="160" w:after="0" w:line="28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24.下表是曹操的形象演变，影响对曹操评价的因素是 (      )</w:t>
      </w:r>
    </w:p>
    <w:p>
      <w:pPr>
        <w:wordWrap w:val="on"/>
        <w:spacing w:before="0" w:after="0" w:line="120" w:lineRule="exact"/>
        <w:ind w:left="0" w:right="0"/>
        <w:textAlignment w:val="auto"/>
      </w:pPr>
    </w:p>
    <w:tbl>
      <w:tblPr>
        <w:tblW w:w="0" w:type="auto"/>
        <w:jc w:val="start"/>
        <w:tblInd w:type="dxa" w:w="42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6400"/>
        <w:gridCol w:w="2520"/>
      </w:tblGrid>
      <w:tr>
        <w:trPr>
          <w:trHeight w:hRule="atLeast" w:val="600"/>
        </w:trPr>
        <w:tc>
          <w:tcPr>
            <w:tcW w:w="64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观点</w:t>
            </w:r>
          </w:p>
        </w:tc>
        <w:tc>
          <w:tcPr>
            <w:tcW w:w="25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出处</w:t>
            </w:r>
          </w:p>
        </w:tc>
      </w:tr>
      <w:tr>
        <w:trPr>
          <w:trHeight w:hRule="atLeast" w:val="560"/>
        </w:trPr>
        <w:tc>
          <w:tcPr>
            <w:tcW w:w="64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“操最姿貌短小，而神明英姿。”“才武绝人，莫之能害”</w:t>
            </w:r>
          </w:p>
        </w:tc>
        <w:tc>
          <w:tcPr>
            <w:tcW w:w="25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(南朝)《世说新语》</w:t>
            </w:r>
          </w:p>
        </w:tc>
      </w:tr>
      <w:tr>
        <w:trPr>
          <w:trHeight w:hRule="atLeast" w:val="560"/>
        </w:trPr>
        <w:tc>
          <w:tcPr>
            <w:tcW w:w="64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“至今砚墨抱遗益，千古奸雄秽青史”</w:t>
            </w:r>
          </w:p>
        </w:tc>
        <w:tc>
          <w:tcPr>
            <w:tcW w:w="25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1"/>
              </w:rPr>
            </w:pPr>
            <w:r>
              <w:rPr>
                <w:rFonts w:ascii="宋体" w:hAnsi="宋体" w:cs="宋体" w:eastAsia="宋体"/>
                <w:sz w:val="21"/>
                <w:color w:val="000000"/>
                <w:b w:val="off"/>
                <w:i w:val="off"/>
              </w:rPr>
              <w:t>(宋)岑安卿《铜雀台》</w:t>
            </w:r>
          </w:p>
        </w:tc>
      </w:tr>
    </w:tbl>
    <w:p>
      <w:pPr>
        <w:wordWrap w:val="on"/>
        <w:autoSpaceDE w:val="off"/>
        <w:autoSpaceDN w:val="off"/>
        <w:spacing w:before="60" w:after="0" w:line="34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A.时代背景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B.身材外貌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C.个人成就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D.作者喜好</w:t>
      </w:r>
    </w:p>
    <w:p>
      <w:pPr>
        <w:wordWrap w:val="on"/>
        <w:autoSpaceDE w:val="off"/>
        <w:autoSpaceDN w:val="off"/>
        <w:spacing w:before="20" w:after="0" w:line="407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25.《三国志》记载“庚子，王崩于洛阳，年六十六。⋯⋯谥曰武王，二月丁卯，葬高陵”。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国家文物局在高陵出土了8块刻有“魏武王”字样的残片，最终认定高陵墓的墓主为曹操。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以上确认高陵墓主为曹操的依据是(      )</w:t>
      </w:r>
    </w:p>
    <w:p>
      <w:pPr>
        <w:wordWrap w:val="on"/>
        <w:autoSpaceDE w:val="off"/>
        <w:autoSpaceDN w:val="off"/>
        <w:spacing w:before="160" w:after="0" w:line="30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A.历史文献与考古成果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B.家族族谱的记载</w:t>
      </w:r>
    </w:p>
    <w:p>
      <w:pPr>
        <w:wordWrap w:val="on"/>
        <w:autoSpaceDE w:val="off"/>
        <w:autoSpaceDN w:val="off"/>
        <w:spacing w:before="140" w:after="0" w:line="28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C.历史学家的主观判断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D.洛阳的悠久历史</w:t>
      </w:r>
    </w:p>
    <w:p>
      <w:pPr>
        <w:wordWrap w:val="on"/>
        <w:autoSpaceDE w:val="off"/>
        <w:autoSpaceDN w:val="off"/>
        <w:spacing w:before="40" w:after="0" w:line="41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26.东晋政府建立了许多侨郡县，给予南迁人民免除徭役的权利：南朝时，江南许多地区已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是“良畸美拓，吐吠相望，连宇高花，叶陌如绣”，  一派田美土肥之象。在我国南方各省，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分布着数以百万计的客家人。史学界普遍认为客家人是历史上渐次南迁的中原汉族人。有关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中原人口南迁的说法正确的是 (   )</w:t>
      </w:r>
    </w:p>
    <w:p>
      <w:pPr>
        <w:wordWrap w:val="on"/>
        <w:autoSpaceDE w:val="off"/>
        <w:autoSpaceDN w:val="off"/>
        <w:spacing w:before="140" w:after="0" w:line="28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A.西汉末年开始出现大批中原人口南下现象</w:t>
      </w:r>
    </w:p>
    <w:p>
      <w:pPr>
        <w:wordWrap w:val="on"/>
        <w:autoSpaceDE w:val="off"/>
        <w:autoSpaceDN w:val="off"/>
        <w:spacing w:before="160" w:after="0" w:line="28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B.自然灾害频繁是中原人口南迁的主要原因</w:t>
      </w:r>
    </w:p>
    <w:p>
      <w:pPr>
        <w:wordWrap w:val="on"/>
        <w:autoSpaceDE w:val="off"/>
        <w:autoSpaceDN w:val="off"/>
        <w:spacing w:before="160" w:after="0" w:line="30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C.中原人口大量南迁引发南方社会动荡不安</w:t>
      </w:r>
    </w:p>
    <w:p>
      <w:pPr>
        <w:wordWrap w:val="on"/>
        <w:autoSpaceDE w:val="off"/>
        <w:autoSpaceDN w:val="off"/>
        <w:spacing w:before="140" w:after="0" w:line="28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D.中原人口大量南迁推动了江南地区的开发</w:t>
      </w:r>
    </w:p>
    <w:p>
      <w:pPr>
        <w:wordWrap w:val="on"/>
        <w:autoSpaceDE w:val="off"/>
        <w:autoSpaceDN w:val="off"/>
        <w:spacing w:before="40" w:after="0" w:line="407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27.华夏族是中华民族最早最受各界认同的民族称号。《左传》注疏有云：“中国有礼仪之大，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谓之夏：有服章之美，谓之华。”华夏民族的称谓正是来源于服饰文明。以下历史事件反映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古代少数民族“易服学礼，融入华夏”是(      )</w:t>
      </w:r>
    </w:p>
    <w:p>
      <w:pPr>
        <w:wordWrap w:val="on"/>
        <w:autoSpaceDE w:val="off"/>
        <w:autoSpaceDN w:val="off"/>
        <w:spacing w:before="160" w:after="0" w:line="34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A.炎黄战蚩尤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B.北魏孝文帝改革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C.赤壁之战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D.王莽改制</w:t>
      </w:r>
    </w:p>
    <w:p>
      <w:pPr>
        <w:wordWrap w:val="on"/>
        <w:autoSpaceDE w:val="off"/>
        <w:autoSpaceDN w:val="off"/>
        <w:spacing w:before="20" w:after="0" w:line="405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28.某班开展历史研究性学习，探寻“孝文帝迁都的缘由”。第2组同学按任务搜集了以下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信息：3世纪初中国又进入一个寒冷期，《齐民要术》记载，这一时期华北地区桃树开花较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之前晚10-20天；《晋书》记载的异常霜降的出现较以往更频繁，平城地区也屡受灾荒。据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此判断，这一小组研究任务应是侧重追寻迁都的(      )</w:t>
      </w:r>
    </w:p>
    <w:p>
      <w:pPr>
        <w:wordWrap w:val="on"/>
        <w:autoSpaceDE w:val="off"/>
        <w:autoSpaceDN w:val="off"/>
        <w:spacing w:before="140" w:after="0" w:line="340" w:lineRule="atLeast"/>
        <w:ind w:left="5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A.政治因素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B.文化因素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C.军事因素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D.环境因素</w:t>
      </w:r>
    </w:p>
    <w:p>
      <w:pPr>
        <w:wordWrap w:val="on"/>
        <w:autoSpaceDE w:val="off"/>
        <w:autoSpaceDN w:val="off"/>
        <w:spacing w:before="20" w:after="0" w:line="400" w:lineRule="atLeast"/>
        <w:ind w:left="52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29.三国时期，魏、蜀、吴三国均将实现统一大业作为立国目标。南北朝时期，北朝认为它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就是中国，南朝是从自己分裂出去的一部分。南朝也认为自己是中国，北朝应属它所有。这</w:t>
      </w:r>
    </w:p>
    <w:p>
      <w:pPr>
        <w:wordWrap w:val="on"/>
        <w:autoSpaceDE w:val="off"/>
        <w:autoSpaceDN w:val="off"/>
        <w:spacing w:before="380" w:after="0" w:line="280" w:lineRule="atLeast"/>
        <w:ind w:left="37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历史  第5 页(共8页)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60" w:after="0" w:line="30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反映出魏晋南北朝时期(      )</w:t>
      </w:r>
    </w:p>
    <w:p>
      <w:pPr>
        <w:wordWrap w:val="on"/>
        <w:autoSpaceDE w:val="off"/>
        <w:autoSpaceDN w:val="off"/>
        <w:spacing w:before="16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A.政权更迭日益频繁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B.儒佛道之间交汇融通</w:t>
      </w:r>
    </w:p>
    <w:p>
      <w:pPr>
        <w:wordWrap w:val="on"/>
        <w:autoSpaceDE w:val="off"/>
        <w:autoSpaceDN w:val="off"/>
        <w:spacing w:before="12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C.经济重心逐渐南移</w:t>
      </w:r>
      <w:r>
        <w:rPr>
          <w:rFonts w:ascii="宋体" w:hAnsi="宋体" w:cs="宋体" w:eastAsia="宋体"/>
          <w:sz w:val="24"/>
        </w:rPr>
        <w:t xml:space="preserve">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D.大一统观念深入人心</w:t>
      </w:r>
    </w:p>
    <w:p>
      <w:pPr>
        <w:wordWrap w:val="on"/>
        <w:autoSpaceDE w:val="off"/>
        <w:autoSpaceDN w:val="off"/>
        <w:spacing w:before="20" w:after="0" w:line="407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30.《齐民要术》是我国现存最早的一部完整的农书，  “齐民”是指使人民丰衣足食，  “要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术”是说重要的方法，合起来的意思就是指百姓从事生活资料生产的最重要的技术和知识。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这反映出作者具有(      )</w:t>
      </w:r>
    </w:p>
    <w:p>
      <w:pPr>
        <w:wordWrap w:val="on"/>
        <w:autoSpaceDE w:val="off"/>
        <w:autoSpaceDN w:val="off"/>
        <w:spacing w:before="180" w:after="0" w:line="28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A.以民生为本的务实精神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B.敢于挑战权威的批判精神</w:t>
      </w:r>
    </w:p>
    <w:p>
      <w:pPr>
        <w:wordWrap w:val="on"/>
        <w:autoSpaceDE w:val="off"/>
        <w:autoSpaceDN w:val="off"/>
        <w:spacing w:before="140" w:after="0" w:line="300" w:lineRule="atLeast"/>
        <w:ind w:left="14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C.勇往直前的大无畏精神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D.注重实验分析的科学精神</w:t>
      </w:r>
    </w:p>
    <w:p>
      <w:pPr>
        <w:wordWrap w:val="on"/>
        <w:autoSpaceDE w:val="off"/>
        <w:autoSpaceDN w:val="off"/>
        <w:spacing w:before="60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二、综合题(本大题共3小题，31小题题15分，32小题12分，33小题13分)</w:t>
      </w:r>
    </w:p>
    <w:p>
      <w:pPr>
        <w:wordWrap w:val="on"/>
        <w:autoSpaceDE w:val="off"/>
        <w:autoSpaceDN w:val="off"/>
        <w:spacing w:before="140" w:after="0" w:line="280" w:lineRule="atLeast"/>
        <w:ind w:left="140" w:right="0"/>
        <w:jc w:val="both"/>
        <w:textAlignment w:val="auto"/>
        <w:rPr>
          <w:sz w:val="21"/>
        </w:r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31、史料实证是指对获取的史料进行辨析，并运用可信的史料努力重现历史真实的态度与方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0</wp:posOffset>
                </wp:positionV>
                <wp:extent cx="5892800" cy="1943100"/>
                <wp:wrapTopAndBottom/>
                <wp:docPr id="42" name="文本框 4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92800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0pt;width:464pt;height:15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101600</wp:posOffset>
                </wp:positionH>
                <wp:positionV relativeFrom="paragraph">
                  <wp:posOffset>0</wp:posOffset>
                </wp:positionV>
                <wp:extent cx="2705100" cy="177800"/>
                <wp:wrapTopAndBottom/>
                <wp:docPr id="43" name="文本框 4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05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法。阅读下列材料，回答问题。(15分)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8pt;margin-top:0pt;width:21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法。阅读下列材料，回答问题。(15分)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266700</wp:posOffset>
                </wp:positionV>
                <wp:extent cx="2578100" cy="190500"/>
                <wp:wrapTopAndBottom/>
                <wp:docPr id="44" name="文本框 4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78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材料一：中国原始农耕时代重要遗址分布图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21pt;width:203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材料一：中国原始农耕时代重要遗址分布图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88900</wp:posOffset>
                </wp:positionH>
                <wp:positionV relativeFrom="paragraph">
                  <wp:posOffset>1943100</wp:posOffset>
                </wp:positionV>
                <wp:extent cx="533400" cy="190500"/>
                <wp:wrapTopAndBottom/>
                <wp:docPr id="45" name="文本框 4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33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材料二：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7pt;margin-top:153pt;width:4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1"/>
                        </w:rPr>
                      </w:pPr>
                      <w:r>
                        <w:rPr>
                          <w:rFonts w:ascii="宋体" w:hAnsi="宋体" w:cs="宋体" w:eastAsia="宋体"/>
                          <w:sz w:val="21"/>
                          <w:color w:val="000000"/>
                          <w:b w:val="off"/>
                          <w:i w:val="off"/>
                        </w:rPr>
                        <w:t>材料二：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3213100</wp:posOffset>
                </wp:positionH>
                <wp:positionV relativeFrom="paragraph">
                  <wp:posOffset>38100</wp:posOffset>
                </wp:positionV>
                <wp:extent cx="2768600" cy="2108200"/>
                <wp:wrapTopAndBottom/>
                <wp:docPr id="46" name="文本框 4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68600" cy="210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768600" cy="2108200"/>
                                  <wp:docPr id="48" name="Drawing 4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68600" cy="210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3pt;margin-top:3pt;width:218pt;height:16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768600" cy="2108200"/>
                            <wp:docPr id="50" name="Drawing 5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68600" cy="2108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spacing w:before="0" w:after="0" w:line="1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177800"/>
                <wp:wrapTopAndBottom/>
                <wp:docPr id="51" name="文本框 5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436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68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43600" cy="3352800"/>
                <wp:wrapTopAndBottom/>
                <wp:docPr id="52" name="文本框 5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43600" cy="3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320"/>
                              <w:gridCol w:w="2140"/>
                              <w:gridCol w:w="2100"/>
                              <w:gridCol w:w="1780"/>
                              <w:gridCol w:w="2880"/>
                            </w:tblGrid>
                            <w:tr>
                              <w:trPr>
                                <w:trHeight w:hRule="atLeast" w:val="5240"/>
                              </w:trPr>
                              <w:tc>
                                <w:tcPr>
                                  <w:tcW w:w="320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2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文学 期 年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10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  <w:tc>
                                <w:tcPr>
                                  <w:tcW w:w="2880" w:type="dxa"/>
                                </w:tcPr>
                                <w:p>
                                  <w:pPr>
                                    <w:wordWrap w:val="on"/>
                                    <w:spacing w:before="0" w:after="0" w:line="240" w:lineRule="exact"/>
                                    <w:ind w:left="0" w:right="0"/>
                                    <w:textAlignment w:val="auto"/>
                                  </w:pPr>
                                </w:p>
                              </w:tc>
                            </w:tr>
                            <w:tr>
                              <w:trPr>
                                <w:trHeight w:hRule="atLeast" w:val="3140"/>
                              </w:trPr>
                              <w:tc>
                                <w:tcPr>
                                  <w:tcW w:w="320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28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火物资料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祭祀礼器，器型外方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内圆，四面雕刻“神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人兽面纹”，是已发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现的良渚玉琮中最大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最重的一件</w:t>
                                  </w:r>
                                </w:p>
                              </w:tc>
                              <w:tc>
                                <w:tcPr>
                                  <w:tcW w:w="210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出土于陶寺遗址高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级大墓，彩绘蟠龙盘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曲如蛇，口衔枝状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物，象征着权力，被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誉为“中华第一龙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陶”</w:t>
                                  </w:r>
                                </w:p>
                              </w:tc>
                              <w:tc>
                                <w:tcPr>
                                  <w:tcW w:w="178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西周礼器，腹足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有精美浮雕兽面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10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纹，尊内底有铭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文122字，其中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 w:firstLine="18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“宅兹中国”为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 w:firstLine="20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“中国”一词最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 w:firstLine="12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早文字记载。</w:t>
                                  </w:r>
                                </w:p>
                              </w:tc>
                              <w:tc>
                                <w:tcPr>
                                  <w:tcW w:w="288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马王堆汉墓出土的丝织物，薄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如蝉翼，重量不到50克，轻薄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飘逸，款式简洁含蓄，堪称国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1"/>
                                      <w:color w:val="000000"/>
                                      <w:b w:val="off"/>
                                      <w:i w:val="off"/>
                                    </w:rPr>
                                    <w:t>宝级稀世珍品。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68pt;height:26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320"/>
                        <w:gridCol w:w="2140"/>
                        <w:gridCol w:w="2100"/>
                        <w:gridCol w:w="1780"/>
                        <w:gridCol w:w="2880"/>
                      </w:tblGrid>
                      <w:tr>
                        <w:trPr>
                          <w:trHeight w:hRule="atLeast" w:val="5240"/>
                        </w:trPr>
                        <w:tc>
                          <w:tcPr>
                            <w:tcW w:w="320" w:type="dxa"/>
                            <w:textDirection w:val="tbRlV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2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文学 期 年</w:t>
                            </w:r>
                          </w:p>
                        </w:tc>
                        <w:tc>
                          <w:tcPr>
                            <w:tcW w:w="214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210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178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  <w:tc>
                          <w:tcPr>
                            <w:tcW w:w="2880" w:type="dxa"/>
                          </w:tcPr>
                          <w:p>
                            <w:pPr>
                              <w:wordWrap w:val="on"/>
                              <w:spacing w:before="0" w:after="0" w:line="240" w:lineRule="exact"/>
                              <w:ind w:left="0" w:right="0"/>
                              <w:textAlignment w:val="auto"/>
                            </w:pPr>
                          </w:p>
                        </w:tc>
                      </w:tr>
                      <w:tr>
                        <w:trPr>
                          <w:trHeight w:hRule="atLeast" w:val="3140"/>
                        </w:trPr>
                        <w:tc>
                          <w:tcPr>
                            <w:tcW w:w="320" w:type="dxa"/>
                            <w:textDirection w:val="tbRlV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火物资料</w:t>
                            </w:r>
                          </w:p>
                        </w:tc>
                        <w:tc>
                          <w:tcPr>
                            <w:tcW w:w="21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祭祀礼器，器型外方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内圆，四面雕刻“神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人兽面纹”，是已发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现的良渚玉琮中最大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最重的一件</w:t>
                            </w:r>
                          </w:p>
                        </w:tc>
                        <w:tc>
                          <w:tcPr>
                            <w:tcW w:w="210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出土于陶寺遗址高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级大墓，彩绘蟠龙盘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曲如蛇，口衔枝状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物，象征着权力，被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誉为“中华第一龙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陶”</w:t>
                            </w:r>
                          </w:p>
                        </w:tc>
                        <w:tc>
                          <w:tcPr>
                            <w:tcW w:w="178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西周礼器，腹足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有精美浮雕兽面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10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纹，尊内底有铭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文122字，其中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 w:firstLine="18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“宅兹中国”为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 w:firstLine="20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“中国”一词最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 w:firstLine="12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早文字记载。</w:t>
                            </w:r>
                          </w:p>
                        </w:tc>
                        <w:tc>
                          <w:tcPr>
                            <w:tcW w:w="288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马王堆汉墓出土的丝织物，薄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如蝉翼，重量不到50克，轻薄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飘逸，款式简洁含蓄，堪称国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1"/>
                                <w:color w:val="000000"/>
                                <w:b w:val="off"/>
                                <w:i w:val="off"/>
                              </w:rPr>
                              <w:t>宝级稀世珍品。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1651000</wp:posOffset>
                </wp:positionH>
                <wp:positionV relativeFrom="paragraph">
                  <wp:posOffset>12700</wp:posOffset>
                </wp:positionV>
                <wp:extent cx="1028700" cy="1219200"/>
                <wp:wrapTopAndBottom/>
                <wp:docPr id="53" name="文本框 5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287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28700" cy="1219200"/>
                                  <wp:docPr id="55" name="Drawing 5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870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30pt;margin-top:1pt;width:81pt;height:9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28700" cy="1219200"/>
                            <wp:docPr id="57" name="Drawing 5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8700" cy="1219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4152900</wp:posOffset>
                </wp:positionH>
                <wp:positionV relativeFrom="paragraph">
                  <wp:posOffset>25400</wp:posOffset>
                </wp:positionV>
                <wp:extent cx="1155700" cy="1231900"/>
                <wp:wrapTopAndBottom/>
                <wp:docPr id="58" name="文本框 5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55700" cy="1231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155700" cy="1231900"/>
                                  <wp:docPr id="60" name="Drawing 6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0" cy="1231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7pt;margin-top:2pt;width:91pt;height:9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155700" cy="1231900"/>
                            <wp:docPr id="62" name="Drawing 6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0" cy="1231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3048000</wp:posOffset>
                </wp:positionH>
                <wp:positionV relativeFrom="paragraph">
                  <wp:posOffset>50800</wp:posOffset>
                </wp:positionV>
                <wp:extent cx="889000" cy="1181100"/>
                <wp:wrapTopAndBottom/>
                <wp:docPr id="63" name="文本框 6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88900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889000" cy="1181100"/>
                                  <wp:docPr id="65" name="Drawing 6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9000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40pt;margin-top:4pt;width:70pt;height:9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889000" cy="1181100"/>
                            <wp:docPr id="67" name="Drawing 6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9000" cy="118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406400</wp:posOffset>
                </wp:positionH>
                <wp:positionV relativeFrom="paragraph">
                  <wp:posOffset>177800</wp:posOffset>
                </wp:positionV>
                <wp:extent cx="1003300" cy="952500"/>
                <wp:wrapTopAndBottom/>
                <wp:docPr id="68" name="文本框 6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033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003300" cy="952500"/>
                                  <wp:docPr id="70" name="Drawing 70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9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3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pt;margin-top:14pt;width:79pt;height:7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003300" cy="952500"/>
                            <wp:docPr id="72" name="Drawing 72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1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300" cy="952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60" w:after="0" w:line="300" w:lineRule="atLeast"/>
        <w:ind w:left="3420" w:right="0"/>
        <w:jc w:val="both"/>
        <w:textAlignment w:val="auto"/>
        <w:rPr>
          <w:sz w:val="2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280" w:space="2140"/>
            <w:col w:w="9820" w:space="0"/>
          </w:cols>
        </w:sectPr>
      </w:pPr>
      <w:r>
        <w:rPr>
          <w:rFonts w:ascii="宋体" w:hAnsi="宋体" w:cs="宋体" w:eastAsia="宋体"/>
          <w:sz w:val="21"/>
          <w:color w:val="000000"/>
          <w:b w:val="off"/>
          <w:i w:val="off"/>
        </w:rPr>
        <w:t>历史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1"/>
          <w:color w:val="000000"/>
          <w:b w:val="off"/>
          <w:i w:val="off"/>
        </w:rPr>
        <w:t>第6页(共8页)</w:t>
      </w:r>
    </w:p>
    <w:p>
      <w:pPr>
        <w:spacing w:line="240" w:lineRule="exact" w:before="26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材料三：</w:t>
      </w:r>
    </w:p>
    <w:p>
      <w:pPr>
        <w:wordWrap w:val="on"/>
        <w:spacing w:before="0" w:after="0" w:line="140" w:lineRule="exact"/>
        <w:ind w:left="0" w:right="0"/>
        <w:textAlignment w:val="auto"/>
      </w:pPr>
    </w:p>
    <w:tbl>
      <w:tblPr>
        <w:tblW w:w="0" w:type="auto"/>
        <w:jc w:val="start"/>
        <w:tblInd w:type="dxa" w:w="26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5660"/>
        <w:gridCol w:w="3940"/>
      </w:tblGrid>
      <w:tr>
        <w:trPr>
          <w:trHeight w:hRule="atLeast" w:val="1460"/>
        </w:trPr>
        <w:tc>
          <w:tcPr>
            <w:tcW w:w="56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里耶秦简发现于湖南省龙山县里耶古城1号井，主要</w:t>
            </w:r>
          </w:p>
          <w:p>
            <w:pPr>
              <w:wordWrap w:val="on"/>
              <w:autoSpaceDE w:val="off"/>
              <w:autoSpaceDN w:val="off"/>
              <w:spacing w:before="20" w:after="0" w:line="40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内容是秦洞庭郡迁陵县的档案。在里耶出土的公文简牍中频</w:t>
            </w:r>
          </w:p>
          <w:p>
            <w:pPr>
              <w:wordWrap w:val="on"/>
              <w:autoSpaceDE w:val="off"/>
              <w:autoSpaceDN w:val="off"/>
              <w:spacing w:before="20" w:after="0" w:line="40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繁出现“洞庭郡”，下辖迁陵、酉阳、沅陵三县。</w:t>
            </w:r>
          </w:p>
        </w:tc>
        <w:tc>
          <w:tcPr>
            <w:tcW w:w="39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据汉朝《史记》、《汉书》等传世文献</w:t>
            </w:r>
          </w:p>
          <w:p>
            <w:pPr>
              <w:wordWrap w:val="on"/>
              <w:autoSpaceDE w:val="off"/>
              <w:autoSpaceDN w:val="off"/>
              <w:spacing w:before="20" w:after="0" w:line="40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记载秦始皇统一全国后分天下为三十六</w:t>
            </w:r>
          </w:p>
          <w:p>
            <w:pPr>
              <w:wordWrap w:val="on"/>
              <w:autoSpaceDE w:val="off"/>
              <w:autoSpaceDN w:val="off"/>
              <w:spacing w:before="20" w:after="0" w:line="400" w:lineRule="atLeast"/>
              <w:ind w:left="0" w:right="0"/>
              <w:jc w:val="both"/>
              <w:textAlignment w:val="auto"/>
              <w:rPr>
                <w:sz w:val="20"/>
              </w:rPr>
            </w:pPr>
            <w:r>
              <w:rPr>
                <w:rFonts w:ascii="宋体" w:hAnsi="宋体" w:cs="宋体" w:eastAsia="宋体"/>
                <w:sz w:val="20"/>
                <w:color w:val="000000"/>
                <w:b w:val="off"/>
                <w:i w:val="off"/>
              </w:rPr>
              <w:t>郡，其中并无“洞庭郡”记录。</w:t>
            </w:r>
          </w:p>
        </w:tc>
      </w:tr>
    </w:tbl>
    <w:p>
      <w:pPr>
        <w:wordWrap w:val="on"/>
        <w:autoSpaceDE w:val="off"/>
        <w:autoSpaceDN w:val="off"/>
        <w:spacing w:before="4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(1)根据材料一，概括中国原始农耕时代遗址的分布特点。(4分)</w:t>
      </w:r>
    </w:p>
    <w:p>
      <w:pPr>
        <w:wordWrap w:val="on"/>
        <w:autoSpaceDE w:val="off"/>
        <w:autoSpaceDN w:val="off"/>
        <w:spacing w:before="18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(2)请你仿照下面的示例，从材料二的文物中 (除示例外)任选一件设计文物名片。(6分)</w:t>
      </w:r>
    </w:p>
    <w:p>
      <w:pPr>
        <w:wordWrap w:val="on"/>
        <w:autoSpaceDE w:val="off"/>
        <w:autoSpaceDN w:val="off"/>
        <w:spacing w:before="14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【示例】</w:t>
      </w:r>
    </w:p>
    <w:p>
      <w:pPr>
        <w:wordWrap w:val="on"/>
        <w:autoSpaceDE w:val="off"/>
        <w:autoSpaceDN w:val="off"/>
        <w:spacing w:before="160" w:after="0" w:line="30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名称：玉琮</w:t>
      </w:r>
    </w:p>
    <w:p>
      <w:pPr>
        <w:wordWrap w:val="on"/>
        <w:autoSpaceDE w:val="off"/>
        <w:autoSpaceDN w:val="off"/>
        <w:spacing w:before="14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时间：新石器时代</w:t>
      </w:r>
    </w:p>
    <w:p>
      <w:pPr>
        <w:wordWrap w:val="on"/>
        <w:autoSpaceDE w:val="off"/>
        <w:autoSpaceDN w:val="off"/>
        <w:spacing w:before="40" w:after="0" w:line="420" w:lineRule="atLeast"/>
        <w:ind w:left="280" w:right="0" w:firstLine="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文物价值：形制独特、神人兽面纹饰精美，体现了新石器时代良渚先民的审美意识和图腾崇拜，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展示了良渚时期高超的玉器加工技术；用于祭祀的礼器，是权力和身份的象征，是研究早期国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家形成的重要史料。</w:t>
      </w:r>
    </w:p>
    <w:p>
      <w:pPr>
        <w:wordWrap w:val="on"/>
        <w:autoSpaceDE w:val="off"/>
        <w:autoSpaceDN w:val="off"/>
        <w:spacing w:before="20" w:after="0" w:line="410" w:lineRule="atLeast"/>
        <w:ind w:left="280" w:right="0" w:firstLine="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(3)根据材料三并结合所学知识，指出秦朝地方采用什么管理制度?根据所学，分析里耶秦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简内容记载与传世文献哪一个可信度更高，为什么?  (5分)</w:t>
      </w:r>
    </w:p>
    <w:p>
      <w:pPr>
        <w:wordWrap w:val="on"/>
        <w:autoSpaceDE w:val="off"/>
        <w:autoSpaceDN w:val="off"/>
        <w:spacing w:before="580" w:after="0" w:line="30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32、中国古代国家治理的历史智慧。阅读下列材料，回答问题。(12分)</w:t>
      </w:r>
    </w:p>
    <w:p>
      <w:pPr>
        <w:wordWrap w:val="on"/>
        <w:autoSpaceDE w:val="off"/>
        <w:autoSpaceDN w:val="off"/>
        <w:spacing w:before="14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材料一：中国古代政权更替(局部)</w:t>
      </w:r>
    </w:p>
    <w:p>
      <w:pPr>
        <w:wordWrap w:val="on"/>
        <w:spacing w:before="100" w:after="0"/>
        <w:ind w:left="260" w:right="1920"/>
        <w:jc w:val="both"/>
        <w:textAlignment w:val="auto"/>
      </w:pPr>
      <w:r>
        <w:drawing>
          <wp:inline distL="0" distR="0" distT="0" distB="0">
            <wp:extent cx="5016500" cy="1409700"/>
            <wp:docPr id="74" name="Drawing 7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true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材料二：中国历代粮食平均由产量示意图(市斤/市亩)(局部)</w:t>
      </w:r>
    </w:p>
    <w:p>
      <w:pPr>
        <w:wordWrap w:val="on"/>
        <w:spacing w:before="0" w:after="0" w:line="1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5702300" cy="1676400"/>
                <wp:wrapTopAndBottom/>
                <wp:docPr id="75" name="文本框 7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7023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2pt;margin-top:0pt;width:449pt;height:13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1993900" cy="1879600"/>
                <wp:wrapTopAndBottom/>
                <wp:docPr id="76" name="文本框 7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93900" cy="187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993900" cy="1879600"/>
                                  <wp:docPr id="78" name="Drawing 7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93900" cy="1879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2pt;margin-top:0pt;width:157pt;height:14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993900" cy="1879600"/>
                            <wp:docPr id="80" name="Drawing 8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93900" cy="1879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3543300</wp:posOffset>
                </wp:positionH>
                <wp:positionV relativeFrom="paragraph">
                  <wp:posOffset>1676400</wp:posOffset>
                </wp:positionV>
                <wp:extent cx="2311400" cy="177800"/>
                <wp:wrapTopAndBottom/>
                <wp:docPr id="81" name="文本框 8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3114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摘编自吴慧《中国历代粮食亩产研究》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9pt;margin-top:132pt;width:182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摘编自吴慧《中国历代粮食亩产研究》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20" w:after="0" w:line="280" w:lineRule="atLeast"/>
        <w:ind w:left="3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(1)“改革是社会发展的动力”，请选取材料一中某一政权的某一史实对该观点进行说明。(5</w:t>
      </w:r>
    </w:p>
    <w:p>
      <w:pPr>
        <w:wordWrap w:val="on"/>
        <w:autoSpaceDE w:val="off"/>
        <w:autoSpaceDN w:val="off"/>
        <w:spacing w:before="280" w:after="0" w:line="300" w:lineRule="atLeast"/>
        <w:ind w:left="37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历史</w:t>
      </w:r>
      <w:r>
        <w:rPr>
          <w:rFonts w:ascii="宋体" w:hAnsi="宋体" w:cs="宋体" w:eastAsia="宋体"/>
          <w:sz w:val="24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 xml:space="preserve">  第7 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2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分)</w:t>
      </w:r>
    </w:p>
    <w:p>
      <w:pPr>
        <w:wordWrap w:val="on"/>
        <w:autoSpaceDE w:val="off"/>
        <w:autoSpaceDN w:val="off"/>
        <w:spacing w:before="18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(2)观察材料二，选择其中一时期，分析该时期粮食亩产提升的原因。(3分)</w:t>
      </w:r>
    </w:p>
    <w:p>
      <w:pPr>
        <w:wordWrap w:val="on"/>
        <w:autoSpaceDE w:val="off"/>
        <w:autoSpaceDN w:val="off"/>
        <w:spacing w:before="16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(3)根据材料和所学，请你为现阶段我国的国家治理提出两条建设性意见。(4分)</w:t>
      </w:r>
    </w:p>
    <w:p>
      <w:pPr>
        <w:wordWrap w:val="on"/>
        <w:autoSpaceDE w:val="off"/>
        <w:autoSpaceDN w:val="off"/>
        <w:spacing w:before="500" w:after="0" w:line="400" w:lineRule="atLeast"/>
        <w:ind w:left="40" w:right="1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33、文化遗产是历史的见证者，不仅生动讲述着过去，也深刻影响着当下和未来。阅读下列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材料，回答问题。(13分)</w:t>
      </w:r>
    </w:p>
    <w:p>
      <w:pPr>
        <w:wordWrap w:val="on"/>
        <w:spacing w:before="0" w:after="0" w:line="1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46800" cy="2946400"/>
                <wp:wrapTopAndBottom/>
                <wp:docPr id="82" name="文本框 8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46800" cy="294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84pt;height:23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55800" cy="1371600"/>
                <wp:wrapTopAndBottom/>
                <wp:docPr id="83" name="文本框 8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558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955800" cy="1371600"/>
                                  <wp:docPr id="85" name="Drawing 8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580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154pt;height:10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955800" cy="1371600"/>
                            <wp:docPr id="87" name="Drawing 8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5800" cy="1371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46800" cy="5715000"/>
                <wp:wrapTopAndBottom/>
                <wp:docPr id="88" name="文本框 8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46800" cy="571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start"/>
                              <w:tblInd w:type="dxa" w:w="20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Layout w:type="fixed"/>
                              <w:tblCellMar>
                                <w:top w:type="dxa" w:w="0"/>
                                <w:left w:type="dxa" w:w="0"/>
                                <w:bottom w:type="dxa" w:w="0"/>
                                <w:right w:type="dxa" w:w="0"/>
                              </w:tblCellMar>
                            </w:tblPr>
                            <w:tblGrid>
                              <w:gridCol w:w="5040"/>
                              <w:gridCol w:w="4560"/>
                            </w:tblGrid>
                            <w:tr>
                              <w:trPr>
                                <w:trHeight w:hRule="atLeast" w:val="8960"/>
                              </w:trPr>
                              <w:tc>
                                <w:tcPr>
                                  <w:tcW w:w="5040" w:type="dxa"/>
                                  <w:vAlign w:val="center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0" w:after="0" w:line="360" w:lineRule="atLeast"/>
                                    <w:ind w:left="0" w:right="0"/>
                                    <w:jc w:val="center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都江堰</w:t>
                                  </w:r>
                                </w:p>
                              </w:tc>
                              <w:tc>
                                <w:tcPr>
                                  <w:tcW w:w="456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120" w:after="0" w:line="44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②_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它被称为“世界第八大奇迹”，是20世纪我国最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重大的考古成就之一。它生动的展现了秦朝强大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8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的军事力量以及威震四海、统一六国的宏伟气势。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hRule="atLeast" w:val="4960"/>
                              </w:trPr>
                              <w:tc>
                                <w:tcPr>
                                  <w:tcW w:w="504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1900" w:after="0" w:line="42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③_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为汉代西陲两关之一(另一关为阳关)，自古为中原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进入西域之门户。作为丝绸之路上至今保存最好、类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型最完整、规模足够大的关隘遗存，其见证了汉代大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20" w:lineRule="atLeast"/>
                                    <w:ind w:left="0" w:right="0" w:firstLine="2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型交通保障体系中的交通管理制度、烽燧制度与长城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 w:firstLine="4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防御制度，及其对丝绸之路长距离交通和交流的保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0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障。</w:t>
                                  </w:r>
                                </w:p>
                              </w:tc>
                              <w:tc>
                                <w:tcPr>
                                  <w:tcW w:w="4560" w:type="dxa"/>
                                </w:tcPr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700" w:after="0" w:line="480" w:lineRule="atLeast"/>
                                    <w:ind w:left="0" w:right="0" w:firstLine="6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④龙门石窟</w:t>
                                  </w:r>
                                </w:p>
                                <w:p>
                                  <w:pPr>
                                    <w:wordWrap w:val="on"/>
                                    <w:autoSpaceDE w:val="off"/>
                                    <w:autoSpaceDN w:val="off"/>
                                    <w:spacing w:before="20" w:after="0" w:line="480" w:lineRule="atLeast"/>
                                    <w:ind w:left="0" w:right="0"/>
                                    <w:jc w:val="both"/>
                                    <w:textAlignment w:val="auto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宋体" w:hAnsi="宋体" w:cs="宋体" w:eastAsia="宋体"/>
                                      <w:sz w:val="20"/>
                                      <w:color w:val="000000"/>
                                      <w:b w:val="off"/>
                                      <w:i w:val="off"/>
                                    </w:rPr>
                                    <w:t>—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wordWrap w:val="on"/>
                              <w:spacing w:before="0" w:after="0" w:line="14" w:lineRule="exact"/>
                              <w:ind w:left="0" w:right="0"/>
                              <w:textAlignment w:val="auto"/>
                            </w:pP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84pt;height:45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tbl>
                      <w:tblPr>
                        <w:tblW w:w="0" w:type="auto"/>
                        <w:jc w:val="start"/>
                        <w:tblInd w:type="dxa" w:w="20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Layout w:type="fixed"/>
                        <w:tblCellMar>
                          <w:top w:type="dxa" w:w="0"/>
                          <w:left w:type="dxa" w:w="0"/>
                          <w:bottom w:type="dxa" w:w="0"/>
                          <w:right w:type="dxa" w:w="0"/>
                        </w:tblCellMar>
                      </w:tblPr>
                      <w:tblGrid>
                        <w:gridCol w:w="5040"/>
                        <w:gridCol w:w="4560"/>
                      </w:tblGrid>
                      <w:tr>
                        <w:trPr>
                          <w:trHeight w:hRule="atLeast" w:val="8960"/>
                        </w:trPr>
                        <w:tc>
                          <w:tcPr>
                            <w:tcW w:w="5040" w:type="dxa"/>
                            <w:vAlign w:val="center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60" w:lineRule="atLeast"/>
                              <w:ind w:left="0" w:right="0"/>
                              <w:jc w:val="center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都江堰</w:t>
                            </w:r>
                          </w:p>
                        </w:tc>
                        <w:tc>
                          <w:tcPr>
                            <w:tcW w:w="456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120" w:after="0" w:line="44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②_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它被称为“世界第八大奇迹”，是20世纪我国最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重大的考古成就之一。它生动的展现了秦朝强大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8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的军事力量以及威震四海、统一六国的宏伟气势。</w:t>
                            </w:r>
                          </w:p>
                        </w:tc>
                      </w:tr>
                      <w:tr>
                        <w:trPr>
                          <w:trHeight w:hRule="atLeast" w:val="4960"/>
                        </w:trPr>
                        <w:tc>
                          <w:tcPr>
                            <w:tcW w:w="504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1900" w:after="0" w:line="42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③_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为汉代西陲两关之一(另一关为阳关)，自古为中原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进入西域之门户。作为丝绸之路上至今保存最好、类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型最完整、规模足够大的关隘遗存，其见证了汉代大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20" w:lineRule="atLeast"/>
                              <w:ind w:left="0" w:right="0" w:firstLine="2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型交通保障体系中的交通管理制度、烽燧制度与长城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防御制度，及其对丝绸之路长距离交通和交流的保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障。</w:t>
                            </w:r>
                          </w:p>
                        </w:tc>
                        <w:tc>
                          <w:tcPr>
                            <w:tcW w:w="4560" w:type="dxa"/>
                          </w:tcPr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700" w:after="0" w:line="480" w:lineRule="atLeast"/>
                              <w:ind w:left="0" w:right="0" w:firstLine="6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④龙门石窟</w:t>
                            </w:r>
                          </w:p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20" w:after="0" w:line="4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—</w:t>
                            </w:r>
                          </w:p>
                        </w:tc>
                      </w:tr>
                    </w:tbl>
                    <w:p>
                      <w:pPr>
                        <w:wordWrap w:val="on"/>
                        <w:spacing w:before="0" w:after="0" w:line="14" w:lineRule="exact"/>
                        <w:ind w:left="0" w:right="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3251200</wp:posOffset>
                </wp:positionH>
                <wp:positionV relativeFrom="paragraph">
                  <wp:posOffset>25400</wp:posOffset>
                </wp:positionV>
                <wp:extent cx="2387600" cy="1358900"/>
                <wp:wrapTopAndBottom/>
                <wp:docPr id="89" name="文本框 8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387600" cy="135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387600" cy="1358900"/>
                                  <wp:docPr id="91" name="Drawing 9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7600" cy="1358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6pt;margin-top:2pt;width:188pt;height:10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387600" cy="1358900"/>
                            <wp:docPr id="93" name="Drawing 9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7600" cy="1358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2590800</wp:posOffset>
                </wp:positionV>
                <wp:extent cx="2070100" cy="1181100"/>
                <wp:wrapTopAndBottom/>
                <wp:docPr id="94" name="文本框 9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07010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070100" cy="1181100"/>
                                  <wp:docPr id="96" name="Drawing 9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0100" cy="11811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204pt;width:163pt;height:9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070100" cy="1181100"/>
                            <wp:docPr id="98" name="Drawing 9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0100" cy="11811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3225800</wp:posOffset>
                </wp:positionH>
                <wp:positionV relativeFrom="paragraph">
                  <wp:posOffset>2946400</wp:posOffset>
                </wp:positionV>
                <wp:extent cx="2032000" cy="1358900"/>
                <wp:wrapTopAndBottom/>
                <wp:docPr id="99" name="文本框 9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032000" cy="1358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032000" cy="1358900"/>
                                  <wp:docPr id="101" name="Drawing 10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2000" cy="13589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54pt;margin-top:232pt;width:160pt;height:107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032000" cy="1358900"/>
                            <wp:docPr id="103" name="Drawing 10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2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2000" cy="13589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8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(1)根据材料并结合所学知识，指出②和③两处文化遗产的名称。(4分)</w:t>
      </w:r>
    </w:p>
    <w:p>
      <w:pPr>
        <w:wordWrap w:val="on"/>
        <w:autoSpaceDE w:val="off"/>
        <w:autoSpaceDN w:val="off"/>
        <w:spacing w:before="16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(2)结合所学，选择①④其中一处建筑，为其撰写入选世界文化遗产的理由。(5分)</w:t>
      </w:r>
    </w:p>
    <w:p>
      <w:pPr>
        <w:wordWrap w:val="on"/>
        <w:autoSpaceDE w:val="off"/>
        <w:autoSpaceDN w:val="off"/>
        <w:spacing w:before="140" w:after="0" w:line="280" w:lineRule="atLeast"/>
        <w:ind w:left="4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(3)综上所述，谈谈保护文化遗产的现实意义。(4分)</w:t>
      </w:r>
    </w:p>
    <w:p>
      <w:pPr>
        <w:wordWrap w:val="on"/>
        <w:autoSpaceDE w:val="off"/>
        <w:autoSpaceDN w:val="off"/>
        <w:spacing w:before="880" w:after="0" w:line="280" w:lineRule="atLeast"/>
        <w:ind w:left="33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历史 第8页(共8页)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10080" w:space="2200"/>
        <w:col w:w="994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15" Target="media/image13.jpeg" Type="http://schemas.openxmlformats.org/officeDocument/2006/relationships/image"/><Relationship Id="rId16" Target="media/image14.jpeg" Type="http://schemas.openxmlformats.org/officeDocument/2006/relationships/image"/><Relationship Id="rId17" Target="media/image15.jpeg" Type="http://schemas.openxmlformats.org/officeDocument/2006/relationships/image"/><Relationship Id="rId18" Target="media/image16.jpeg" Type="http://schemas.openxmlformats.org/officeDocument/2006/relationships/image"/><Relationship Id="rId19" Target="media/image17.jpeg" Type="http://schemas.openxmlformats.org/officeDocument/2006/relationships/image"/><Relationship Id="rId2" Target="theme/theme-1.xml" Type="http://schemas.openxmlformats.org/officeDocument/2006/relationships/theme"/><Relationship Id="rId20" Target="media/image18.jpeg" Type="http://schemas.openxmlformats.org/officeDocument/2006/relationships/image"/><Relationship Id="rId21" Target="media/image19.jpeg" Type="http://schemas.openxmlformats.org/officeDocument/2006/relationships/imag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2025-01-17T16:20:03Z</dcterms:created>
  <dc:creator>Apache POI</dc:creator>
</cp:coreProperties>
</file>